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F3" w:rsidRPr="00C43FF3" w:rsidRDefault="00C43FF3" w:rsidP="00C43FF3">
      <w:pPr>
        <w:spacing w:after="0" w:line="240" w:lineRule="auto"/>
        <w:jc w:val="center"/>
        <w:rPr>
          <w:rFonts w:ascii="Calibri" w:hAnsi="Calibri" w:cs="Times New Roman"/>
          <w:b/>
          <w:color w:val="FF0000"/>
          <w:sz w:val="28"/>
          <w:szCs w:val="28"/>
        </w:rPr>
      </w:pPr>
      <w:r>
        <w:rPr>
          <w:rFonts w:ascii="Calibri" w:hAnsi="Calibri" w:cs="Times New Roman"/>
          <w:b/>
          <w:color w:val="FF0000"/>
          <w:sz w:val="28"/>
          <w:szCs w:val="28"/>
        </w:rPr>
        <w:t>2021</w:t>
      </w:r>
      <w:r w:rsidRPr="00C43FF3">
        <w:rPr>
          <w:rFonts w:ascii="Calibri" w:hAnsi="Calibri" w:cs="Times New Roman"/>
          <w:b/>
          <w:color w:val="FF0000"/>
          <w:sz w:val="28"/>
          <w:szCs w:val="28"/>
        </w:rPr>
        <w:t xml:space="preserve"> CIP Schedule</w:t>
      </w:r>
    </w:p>
    <w:p w:rsidR="00C43FF3" w:rsidRPr="00C43FF3" w:rsidRDefault="00C43FF3" w:rsidP="00C43FF3">
      <w:pPr>
        <w:spacing w:after="0" w:line="240" w:lineRule="auto"/>
        <w:rPr>
          <w:rFonts w:ascii="Calibri" w:hAnsi="Calibri" w:cs="Times New Roman"/>
          <w:b/>
        </w:rPr>
      </w:pPr>
    </w:p>
    <w:p w:rsidR="00476DB4" w:rsidRDefault="00476DB4" w:rsidP="00C43FF3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:rsidR="00476DB4" w:rsidRDefault="00476DB4" w:rsidP="00C43FF3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:rsidR="00C43FF3" w:rsidRDefault="00476DB4" w:rsidP="00C43FF3">
      <w:pPr>
        <w:spacing w:after="0" w:line="240" w:lineRule="auto"/>
        <w:rPr>
          <w:rFonts w:ascii="Calibri" w:hAnsi="Calibri" w:cs="Times New Roman"/>
          <w:b/>
          <w:u w:val="single"/>
        </w:rPr>
      </w:pPr>
      <w:r>
        <w:rPr>
          <w:rFonts w:ascii="Calibri" w:hAnsi="Calibri" w:cs="Times New Roman"/>
          <w:b/>
          <w:u w:val="single"/>
        </w:rPr>
        <w:t>Here is</w:t>
      </w:r>
      <w:r w:rsidR="00C43FF3" w:rsidRPr="00C43FF3">
        <w:rPr>
          <w:rFonts w:ascii="Calibri" w:hAnsi="Calibri" w:cs="Times New Roman"/>
          <w:b/>
          <w:u w:val="single"/>
        </w:rPr>
        <w:t xml:space="preserve"> the Updated C</w:t>
      </w:r>
      <w:r w:rsidR="00C43FF3">
        <w:rPr>
          <w:rFonts w:ascii="Calibri" w:hAnsi="Calibri" w:cs="Times New Roman"/>
          <w:b/>
          <w:u w:val="single"/>
        </w:rPr>
        <w:t>IP Workshop Information</w:t>
      </w:r>
      <w:r w:rsidR="00C43FF3" w:rsidRPr="00C43FF3">
        <w:rPr>
          <w:rFonts w:ascii="Calibri" w:hAnsi="Calibri" w:cs="Times New Roman"/>
          <w:b/>
          <w:u w:val="single"/>
        </w:rPr>
        <w:t xml:space="preserve"> (All </w:t>
      </w:r>
      <w:r w:rsidR="00C43FF3">
        <w:rPr>
          <w:rFonts w:ascii="Calibri" w:hAnsi="Calibri" w:cs="Times New Roman"/>
          <w:b/>
          <w:u w:val="single"/>
        </w:rPr>
        <w:t>Will Be H</w:t>
      </w:r>
      <w:r w:rsidR="00C43FF3" w:rsidRPr="00C43FF3">
        <w:rPr>
          <w:rFonts w:ascii="Calibri" w:hAnsi="Calibri" w:cs="Times New Roman"/>
          <w:b/>
          <w:u w:val="single"/>
        </w:rPr>
        <w:t>eld</w:t>
      </w:r>
      <w:r w:rsidR="00C43FF3">
        <w:rPr>
          <w:rFonts w:ascii="Calibri" w:hAnsi="Calibri" w:cs="Times New Roman"/>
          <w:b/>
          <w:u w:val="single"/>
        </w:rPr>
        <w:t xml:space="preserve"> Virtually via TEAMS Application Until Further Notice</w:t>
      </w:r>
      <w:r>
        <w:rPr>
          <w:rFonts w:ascii="Calibri" w:hAnsi="Calibri" w:cs="Times New Roman"/>
          <w:b/>
          <w:u w:val="single"/>
        </w:rPr>
        <w:t xml:space="preserve"> Due To COVID-19</w:t>
      </w:r>
      <w:r w:rsidR="00C43FF3">
        <w:rPr>
          <w:rFonts w:ascii="Calibri" w:hAnsi="Calibri" w:cs="Times New Roman"/>
          <w:b/>
          <w:u w:val="single"/>
        </w:rPr>
        <w:t>):</w:t>
      </w:r>
    </w:p>
    <w:p w:rsidR="00476DB4" w:rsidRDefault="00476DB4" w:rsidP="00C43FF3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:rsidR="00476DB4" w:rsidRDefault="00476DB4" w:rsidP="00C43FF3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:rsidR="00476DB4" w:rsidRDefault="00476DB4" w:rsidP="00C43FF3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:rsidR="00C43FF3" w:rsidRDefault="00C43FF3" w:rsidP="00C43FF3">
      <w:pPr>
        <w:spacing w:after="0" w:line="240" w:lineRule="auto"/>
        <w:rPr>
          <w:rFonts w:ascii="Calibri" w:hAnsi="Calibri" w:cs="Times New Roman"/>
          <w:b/>
          <w:u w:val="single"/>
        </w:rPr>
      </w:pPr>
    </w:p>
    <w:p w:rsidR="000C131C" w:rsidRDefault="00476DB4" w:rsidP="00C43FF3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Times New Roman"/>
          <w:bCs/>
          <w:sz w:val="25"/>
          <w:szCs w:val="25"/>
        </w:rPr>
      </w:pPr>
      <w:r>
        <w:rPr>
          <w:rFonts w:ascii="Calibri" w:hAnsi="Calibri" w:cs="Times New Roman"/>
          <w:b/>
          <w:bCs/>
          <w:sz w:val="25"/>
          <w:szCs w:val="25"/>
        </w:rPr>
        <w:t xml:space="preserve">CIP </w:t>
      </w:r>
      <w:r w:rsidR="00C43FF3" w:rsidRPr="00C43FF3">
        <w:rPr>
          <w:rFonts w:ascii="Calibri" w:hAnsi="Calibri" w:cs="Times New Roman"/>
          <w:b/>
          <w:bCs/>
          <w:sz w:val="25"/>
          <w:szCs w:val="25"/>
        </w:rPr>
        <w:t>Professional Services Firm</w:t>
      </w:r>
      <w:r>
        <w:rPr>
          <w:rFonts w:ascii="Calibri" w:hAnsi="Calibri" w:cs="Times New Roman"/>
          <w:b/>
          <w:bCs/>
          <w:sz w:val="25"/>
          <w:szCs w:val="25"/>
        </w:rPr>
        <w:t>s</w:t>
      </w:r>
      <w:r w:rsidR="00C43FF3" w:rsidRPr="00C43FF3">
        <w:rPr>
          <w:rFonts w:ascii="Calibri" w:hAnsi="Calibri" w:cs="Times New Roman"/>
          <w:b/>
          <w:bCs/>
          <w:sz w:val="25"/>
          <w:szCs w:val="25"/>
        </w:rPr>
        <w:t xml:space="preserve"> Workshop I</w:t>
      </w:r>
      <w:r w:rsidR="00C43FF3" w:rsidRPr="00C43FF3">
        <w:rPr>
          <w:rFonts w:ascii="Calibri" w:hAnsi="Calibri" w:cs="Times New Roman"/>
          <w:bCs/>
          <w:sz w:val="25"/>
          <w:szCs w:val="25"/>
        </w:rPr>
        <w:t xml:space="preserve"> </w:t>
      </w:r>
    </w:p>
    <w:p w:rsidR="00C43FF3" w:rsidRDefault="00C43FF3" w:rsidP="000C131C">
      <w:pPr>
        <w:spacing w:after="0" w:line="240" w:lineRule="auto"/>
        <w:ind w:left="720"/>
        <w:contextualSpacing/>
        <w:rPr>
          <w:rFonts w:ascii="Calibri" w:hAnsi="Calibri" w:cs="Times New Roman"/>
          <w:bCs/>
          <w:sz w:val="25"/>
          <w:szCs w:val="25"/>
        </w:rPr>
      </w:pPr>
      <w:bookmarkStart w:id="0" w:name="_GoBack"/>
      <w:bookmarkEnd w:id="0"/>
      <w:r w:rsidRPr="00C43FF3">
        <w:rPr>
          <w:rFonts w:ascii="Calibri" w:hAnsi="Calibri" w:cs="Times New Roman"/>
          <w:bCs/>
          <w:sz w:val="25"/>
          <w:szCs w:val="25"/>
        </w:rPr>
        <w:t>(</w:t>
      </w:r>
      <w:r w:rsidR="00476DB4">
        <w:rPr>
          <w:rFonts w:ascii="Calibri" w:hAnsi="Calibri" w:cs="Times New Roman"/>
          <w:bCs/>
          <w:sz w:val="25"/>
          <w:szCs w:val="25"/>
        </w:rPr>
        <w:t xml:space="preserve">March </w:t>
      </w:r>
      <w:r w:rsidRPr="00C43FF3">
        <w:rPr>
          <w:rFonts w:ascii="Calibri" w:hAnsi="Calibri" w:cs="Times New Roman"/>
          <w:bCs/>
          <w:sz w:val="25"/>
          <w:szCs w:val="25"/>
        </w:rPr>
        <w:t>19</w:t>
      </w:r>
      <w:r w:rsidRPr="00C43FF3">
        <w:rPr>
          <w:rFonts w:ascii="Calibri" w:hAnsi="Calibri" w:cs="Times New Roman"/>
          <w:bCs/>
          <w:sz w:val="25"/>
          <w:szCs w:val="25"/>
          <w:vertAlign w:val="superscript"/>
        </w:rPr>
        <w:t>th</w:t>
      </w:r>
      <w:r w:rsidRPr="00C43FF3">
        <w:rPr>
          <w:rFonts w:ascii="Calibri" w:hAnsi="Calibri" w:cs="Times New Roman"/>
          <w:bCs/>
          <w:sz w:val="25"/>
          <w:szCs w:val="25"/>
        </w:rPr>
        <w:t>, 202</w:t>
      </w:r>
      <w:r w:rsidR="00476DB4">
        <w:rPr>
          <w:rFonts w:ascii="Calibri" w:hAnsi="Calibri" w:cs="Times New Roman"/>
          <w:bCs/>
          <w:sz w:val="25"/>
          <w:szCs w:val="25"/>
        </w:rPr>
        <w:t>1</w:t>
      </w:r>
      <w:r w:rsidR="000C131C">
        <w:rPr>
          <w:rFonts w:ascii="Calibri" w:hAnsi="Calibri" w:cs="Times New Roman"/>
          <w:bCs/>
          <w:sz w:val="25"/>
          <w:szCs w:val="25"/>
        </w:rPr>
        <w:t xml:space="preserve"> @ 10:00 a.m.-11:30 a.m.</w:t>
      </w:r>
      <w:r w:rsidRPr="00C43FF3">
        <w:rPr>
          <w:rFonts w:ascii="Calibri" w:hAnsi="Calibri" w:cs="Times New Roman"/>
          <w:bCs/>
          <w:sz w:val="25"/>
          <w:szCs w:val="25"/>
        </w:rPr>
        <w:t>)-Hosted by N</w:t>
      </w:r>
      <w:r>
        <w:rPr>
          <w:rFonts w:ascii="Calibri" w:hAnsi="Calibri" w:cs="Times New Roman"/>
          <w:bCs/>
          <w:sz w:val="25"/>
          <w:szCs w:val="25"/>
        </w:rPr>
        <w:t xml:space="preserve">orth </w:t>
      </w:r>
      <w:r w:rsidRPr="00C43FF3">
        <w:rPr>
          <w:rFonts w:ascii="Calibri" w:hAnsi="Calibri" w:cs="Times New Roman"/>
          <w:bCs/>
          <w:sz w:val="25"/>
          <w:szCs w:val="25"/>
        </w:rPr>
        <w:t>T</w:t>
      </w:r>
      <w:r>
        <w:rPr>
          <w:rFonts w:ascii="Calibri" w:hAnsi="Calibri" w:cs="Times New Roman"/>
          <w:bCs/>
          <w:sz w:val="25"/>
          <w:szCs w:val="25"/>
        </w:rPr>
        <w:t xml:space="preserve">exas </w:t>
      </w:r>
      <w:r w:rsidRPr="00C43FF3">
        <w:rPr>
          <w:rFonts w:ascii="Calibri" w:hAnsi="Calibri" w:cs="Times New Roman"/>
          <w:bCs/>
          <w:sz w:val="25"/>
          <w:szCs w:val="25"/>
        </w:rPr>
        <w:t>T</w:t>
      </w:r>
      <w:r>
        <w:rPr>
          <w:rFonts w:ascii="Calibri" w:hAnsi="Calibri" w:cs="Times New Roman"/>
          <w:bCs/>
          <w:sz w:val="25"/>
          <w:szCs w:val="25"/>
        </w:rPr>
        <w:t xml:space="preserve">ollway </w:t>
      </w:r>
      <w:r w:rsidRPr="00C43FF3">
        <w:rPr>
          <w:rFonts w:ascii="Calibri" w:hAnsi="Calibri" w:cs="Times New Roman"/>
          <w:bCs/>
          <w:sz w:val="25"/>
          <w:szCs w:val="25"/>
        </w:rPr>
        <w:t>A</w:t>
      </w:r>
      <w:r>
        <w:rPr>
          <w:rFonts w:ascii="Calibri" w:hAnsi="Calibri" w:cs="Times New Roman"/>
          <w:bCs/>
          <w:sz w:val="25"/>
          <w:szCs w:val="25"/>
        </w:rPr>
        <w:t>uthority (NTTA)</w:t>
      </w:r>
    </w:p>
    <w:p w:rsidR="00C43FF3" w:rsidRDefault="00C43FF3" w:rsidP="00C43FF3">
      <w:pPr>
        <w:spacing w:after="0" w:line="240" w:lineRule="auto"/>
        <w:ind w:left="720"/>
        <w:contextualSpacing/>
        <w:rPr>
          <w:rFonts w:ascii="Calibri" w:hAnsi="Calibri" w:cs="Times New Roman"/>
          <w:bCs/>
          <w:sz w:val="25"/>
          <w:szCs w:val="25"/>
        </w:rPr>
      </w:pPr>
    </w:p>
    <w:p w:rsidR="00476DB4" w:rsidRDefault="00476DB4" w:rsidP="00C43FF3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Times New Roman"/>
          <w:bCs/>
          <w:sz w:val="25"/>
          <w:szCs w:val="25"/>
        </w:rPr>
      </w:pPr>
      <w:r>
        <w:rPr>
          <w:rFonts w:ascii="Calibri" w:hAnsi="Calibri" w:cs="Times New Roman"/>
          <w:b/>
          <w:bCs/>
          <w:sz w:val="25"/>
          <w:szCs w:val="25"/>
        </w:rPr>
        <w:t xml:space="preserve">CIP </w:t>
      </w:r>
      <w:r w:rsidR="00C43FF3" w:rsidRPr="00C43FF3">
        <w:rPr>
          <w:rFonts w:ascii="Calibri" w:hAnsi="Calibri" w:cs="Times New Roman"/>
          <w:b/>
          <w:bCs/>
          <w:sz w:val="25"/>
          <w:szCs w:val="25"/>
        </w:rPr>
        <w:t>Heavy Highway Construction Firms Workshop I</w:t>
      </w:r>
      <w:r w:rsidR="00C43FF3" w:rsidRPr="00C43FF3">
        <w:rPr>
          <w:rFonts w:ascii="Calibri" w:hAnsi="Calibri" w:cs="Times New Roman"/>
          <w:bCs/>
          <w:sz w:val="25"/>
          <w:szCs w:val="25"/>
        </w:rPr>
        <w:t xml:space="preserve"> (</w:t>
      </w:r>
      <w:r>
        <w:rPr>
          <w:rFonts w:ascii="Calibri" w:hAnsi="Calibri" w:cs="Times New Roman"/>
          <w:bCs/>
          <w:sz w:val="25"/>
          <w:szCs w:val="25"/>
        </w:rPr>
        <w:t>TBA</w:t>
      </w:r>
      <w:r w:rsidR="00C43FF3" w:rsidRPr="00C43FF3">
        <w:rPr>
          <w:rFonts w:ascii="Calibri" w:hAnsi="Calibri" w:cs="Times New Roman"/>
          <w:bCs/>
          <w:sz w:val="25"/>
          <w:szCs w:val="25"/>
        </w:rPr>
        <w:t>)-Hosted by Dallas District T</w:t>
      </w:r>
      <w:r>
        <w:rPr>
          <w:rFonts w:ascii="Calibri" w:hAnsi="Calibri" w:cs="Times New Roman"/>
          <w:bCs/>
          <w:sz w:val="25"/>
          <w:szCs w:val="25"/>
        </w:rPr>
        <w:t>e</w:t>
      </w:r>
      <w:r w:rsidR="00C43FF3" w:rsidRPr="00C43FF3">
        <w:rPr>
          <w:rFonts w:ascii="Calibri" w:hAnsi="Calibri" w:cs="Times New Roman"/>
          <w:bCs/>
          <w:sz w:val="25"/>
          <w:szCs w:val="25"/>
        </w:rPr>
        <w:t>x</w:t>
      </w:r>
      <w:r>
        <w:rPr>
          <w:rFonts w:ascii="Calibri" w:hAnsi="Calibri" w:cs="Times New Roman"/>
          <w:bCs/>
          <w:sz w:val="25"/>
          <w:szCs w:val="25"/>
        </w:rPr>
        <w:t xml:space="preserve">as </w:t>
      </w:r>
      <w:r w:rsidR="00C43FF3" w:rsidRPr="00C43FF3">
        <w:rPr>
          <w:rFonts w:ascii="Calibri" w:hAnsi="Calibri" w:cs="Times New Roman"/>
          <w:bCs/>
          <w:sz w:val="25"/>
          <w:szCs w:val="25"/>
        </w:rPr>
        <w:t>D</w:t>
      </w:r>
      <w:r>
        <w:rPr>
          <w:rFonts w:ascii="Calibri" w:hAnsi="Calibri" w:cs="Times New Roman"/>
          <w:bCs/>
          <w:sz w:val="25"/>
          <w:szCs w:val="25"/>
        </w:rPr>
        <w:t>epartment of Transportation (TxDOT)</w:t>
      </w:r>
    </w:p>
    <w:p w:rsidR="00476DB4" w:rsidRDefault="00476DB4" w:rsidP="00476DB4">
      <w:pPr>
        <w:pStyle w:val="ListParagraph"/>
        <w:rPr>
          <w:rFonts w:ascii="Calibri" w:hAnsi="Calibri" w:cs="Times New Roman"/>
          <w:b/>
          <w:bCs/>
          <w:sz w:val="25"/>
          <w:szCs w:val="25"/>
        </w:rPr>
      </w:pPr>
    </w:p>
    <w:p w:rsidR="00C43FF3" w:rsidRDefault="00476DB4" w:rsidP="00C43FF3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Times New Roman"/>
          <w:bCs/>
          <w:sz w:val="25"/>
          <w:szCs w:val="25"/>
        </w:rPr>
      </w:pPr>
      <w:r>
        <w:rPr>
          <w:rFonts w:ascii="Calibri" w:hAnsi="Calibri" w:cs="Times New Roman"/>
          <w:b/>
          <w:bCs/>
          <w:sz w:val="25"/>
          <w:szCs w:val="25"/>
        </w:rPr>
        <w:t>CIP</w:t>
      </w:r>
      <w:r w:rsidRPr="00C43FF3">
        <w:rPr>
          <w:rFonts w:ascii="Calibri" w:hAnsi="Calibri" w:cs="Times New Roman"/>
          <w:b/>
          <w:bCs/>
          <w:sz w:val="25"/>
          <w:szCs w:val="25"/>
        </w:rPr>
        <w:t xml:space="preserve"> </w:t>
      </w:r>
      <w:r w:rsidR="00C43FF3" w:rsidRPr="00C43FF3">
        <w:rPr>
          <w:rFonts w:ascii="Calibri" w:hAnsi="Calibri" w:cs="Times New Roman"/>
          <w:b/>
          <w:bCs/>
          <w:sz w:val="25"/>
          <w:szCs w:val="25"/>
        </w:rPr>
        <w:t>Professional Services Firm</w:t>
      </w:r>
      <w:r>
        <w:rPr>
          <w:rFonts w:ascii="Calibri" w:hAnsi="Calibri" w:cs="Times New Roman"/>
          <w:b/>
          <w:bCs/>
          <w:sz w:val="25"/>
          <w:szCs w:val="25"/>
        </w:rPr>
        <w:t>s</w:t>
      </w:r>
      <w:r w:rsidR="00C43FF3" w:rsidRPr="00C43FF3">
        <w:rPr>
          <w:rFonts w:ascii="Calibri" w:hAnsi="Calibri" w:cs="Times New Roman"/>
          <w:b/>
          <w:bCs/>
          <w:sz w:val="25"/>
          <w:szCs w:val="25"/>
        </w:rPr>
        <w:t xml:space="preserve"> Workshop II</w:t>
      </w:r>
      <w:r w:rsidR="00C43FF3" w:rsidRPr="00C43FF3">
        <w:rPr>
          <w:rFonts w:ascii="Calibri" w:hAnsi="Calibri" w:cs="Times New Roman"/>
          <w:bCs/>
          <w:sz w:val="25"/>
          <w:szCs w:val="25"/>
        </w:rPr>
        <w:t xml:space="preserve"> (</w:t>
      </w:r>
      <w:r w:rsidR="00C43FF3" w:rsidRPr="00C43FF3">
        <w:rPr>
          <w:rFonts w:ascii="Calibri" w:hAnsi="Calibri" w:cs="Times New Roman"/>
          <w:bCs/>
          <w:sz w:val="25"/>
          <w:szCs w:val="25"/>
        </w:rPr>
        <w:t>TBA</w:t>
      </w:r>
      <w:r w:rsidR="00C43FF3" w:rsidRPr="00C43FF3">
        <w:rPr>
          <w:rFonts w:ascii="Calibri" w:hAnsi="Calibri" w:cs="Times New Roman"/>
          <w:bCs/>
          <w:sz w:val="25"/>
          <w:szCs w:val="25"/>
        </w:rPr>
        <w:t xml:space="preserve">)-Hosted by </w:t>
      </w:r>
      <w:r w:rsidRPr="00C43FF3">
        <w:rPr>
          <w:rFonts w:ascii="Calibri" w:hAnsi="Calibri" w:cs="Times New Roman"/>
          <w:bCs/>
          <w:sz w:val="25"/>
          <w:szCs w:val="25"/>
        </w:rPr>
        <w:t>N</w:t>
      </w:r>
      <w:r>
        <w:rPr>
          <w:rFonts w:ascii="Calibri" w:hAnsi="Calibri" w:cs="Times New Roman"/>
          <w:bCs/>
          <w:sz w:val="25"/>
          <w:szCs w:val="25"/>
        </w:rPr>
        <w:t xml:space="preserve">orth </w:t>
      </w:r>
      <w:r w:rsidRPr="00C43FF3">
        <w:rPr>
          <w:rFonts w:ascii="Calibri" w:hAnsi="Calibri" w:cs="Times New Roman"/>
          <w:bCs/>
          <w:sz w:val="25"/>
          <w:szCs w:val="25"/>
        </w:rPr>
        <w:t>T</w:t>
      </w:r>
      <w:r>
        <w:rPr>
          <w:rFonts w:ascii="Calibri" w:hAnsi="Calibri" w:cs="Times New Roman"/>
          <w:bCs/>
          <w:sz w:val="25"/>
          <w:szCs w:val="25"/>
        </w:rPr>
        <w:t xml:space="preserve">exas </w:t>
      </w:r>
      <w:r w:rsidRPr="00C43FF3">
        <w:rPr>
          <w:rFonts w:ascii="Calibri" w:hAnsi="Calibri" w:cs="Times New Roman"/>
          <w:bCs/>
          <w:sz w:val="25"/>
          <w:szCs w:val="25"/>
        </w:rPr>
        <w:t>T</w:t>
      </w:r>
      <w:r>
        <w:rPr>
          <w:rFonts w:ascii="Calibri" w:hAnsi="Calibri" w:cs="Times New Roman"/>
          <w:bCs/>
          <w:sz w:val="25"/>
          <w:szCs w:val="25"/>
        </w:rPr>
        <w:t xml:space="preserve">ollway </w:t>
      </w:r>
      <w:r w:rsidRPr="00C43FF3">
        <w:rPr>
          <w:rFonts w:ascii="Calibri" w:hAnsi="Calibri" w:cs="Times New Roman"/>
          <w:bCs/>
          <w:sz w:val="25"/>
          <w:szCs w:val="25"/>
        </w:rPr>
        <w:t>A</w:t>
      </w:r>
      <w:r>
        <w:rPr>
          <w:rFonts w:ascii="Calibri" w:hAnsi="Calibri" w:cs="Times New Roman"/>
          <w:bCs/>
          <w:sz w:val="25"/>
          <w:szCs w:val="25"/>
        </w:rPr>
        <w:t xml:space="preserve">uthority </w:t>
      </w:r>
      <w:r>
        <w:rPr>
          <w:rFonts w:ascii="Calibri" w:hAnsi="Calibri" w:cs="Times New Roman"/>
          <w:bCs/>
          <w:sz w:val="25"/>
          <w:szCs w:val="25"/>
        </w:rPr>
        <w:t>(</w:t>
      </w:r>
      <w:r w:rsidR="00C43FF3" w:rsidRPr="00C43FF3">
        <w:rPr>
          <w:rFonts w:ascii="Calibri" w:hAnsi="Calibri" w:cs="Times New Roman"/>
          <w:bCs/>
          <w:sz w:val="25"/>
          <w:szCs w:val="25"/>
        </w:rPr>
        <w:t>NTTA</w:t>
      </w:r>
      <w:r>
        <w:rPr>
          <w:rFonts w:ascii="Calibri" w:hAnsi="Calibri" w:cs="Times New Roman"/>
          <w:bCs/>
          <w:sz w:val="25"/>
          <w:szCs w:val="25"/>
        </w:rPr>
        <w:t>)</w:t>
      </w:r>
    </w:p>
    <w:p w:rsidR="00C43FF3" w:rsidRDefault="00C43FF3" w:rsidP="00C43FF3">
      <w:pPr>
        <w:pStyle w:val="ListParagraph"/>
        <w:rPr>
          <w:rFonts w:ascii="Calibri" w:hAnsi="Calibri" w:cs="Times New Roman"/>
          <w:b/>
          <w:bCs/>
          <w:sz w:val="25"/>
          <w:szCs w:val="25"/>
        </w:rPr>
      </w:pPr>
    </w:p>
    <w:p w:rsidR="00C43FF3" w:rsidRPr="00C43FF3" w:rsidRDefault="00476DB4" w:rsidP="00C43FF3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Times New Roman"/>
          <w:bCs/>
          <w:sz w:val="25"/>
          <w:szCs w:val="25"/>
        </w:rPr>
      </w:pPr>
      <w:r>
        <w:rPr>
          <w:rFonts w:ascii="Calibri" w:hAnsi="Calibri" w:cs="Times New Roman"/>
          <w:b/>
          <w:bCs/>
          <w:sz w:val="25"/>
          <w:szCs w:val="25"/>
        </w:rPr>
        <w:t xml:space="preserve">CIP </w:t>
      </w:r>
      <w:r w:rsidR="00C43FF3" w:rsidRPr="00C43FF3">
        <w:rPr>
          <w:rFonts w:ascii="Calibri" w:hAnsi="Calibri" w:cs="Times New Roman"/>
          <w:b/>
          <w:bCs/>
          <w:sz w:val="25"/>
          <w:szCs w:val="25"/>
        </w:rPr>
        <w:t>Heavy Highway Construction Firms Workshop II</w:t>
      </w:r>
      <w:r w:rsidR="00C43FF3" w:rsidRPr="00C43FF3">
        <w:rPr>
          <w:rFonts w:ascii="Calibri" w:hAnsi="Calibri" w:cs="Times New Roman"/>
          <w:bCs/>
          <w:sz w:val="25"/>
          <w:szCs w:val="25"/>
        </w:rPr>
        <w:t xml:space="preserve"> (</w:t>
      </w:r>
      <w:r w:rsidR="00C43FF3" w:rsidRPr="00C43FF3">
        <w:rPr>
          <w:rFonts w:ascii="Calibri" w:hAnsi="Calibri" w:cs="Times New Roman"/>
          <w:bCs/>
          <w:sz w:val="25"/>
          <w:szCs w:val="25"/>
        </w:rPr>
        <w:t>TBA)</w:t>
      </w:r>
      <w:r w:rsidR="00C43FF3" w:rsidRPr="00C43FF3">
        <w:rPr>
          <w:rFonts w:ascii="Calibri" w:hAnsi="Calibri" w:cs="Times New Roman"/>
          <w:bCs/>
          <w:sz w:val="25"/>
          <w:szCs w:val="25"/>
        </w:rPr>
        <w:t xml:space="preserve">-Hosted by Dallas District </w:t>
      </w:r>
      <w:r w:rsidRPr="00C43FF3">
        <w:rPr>
          <w:rFonts w:ascii="Calibri" w:hAnsi="Calibri" w:cs="Times New Roman"/>
          <w:bCs/>
          <w:sz w:val="25"/>
          <w:szCs w:val="25"/>
        </w:rPr>
        <w:t>T</w:t>
      </w:r>
      <w:r>
        <w:rPr>
          <w:rFonts w:ascii="Calibri" w:hAnsi="Calibri" w:cs="Times New Roman"/>
          <w:bCs/>
          <w:sz w:val="25"/>
          <w:szCs w:val="25"/>
        </w:rPr>
        <w:t>e</w:t>
      </w:r>
      <w:r w:rsidRPr="00C43FF3">
        <w:rPr>
          <w:rFonts w:ascii="Calibri" w:hAnsi="Calibri" w:cs="Times New Roman"/>
          <w:bCs/>
          <w:sz w:val="25"/>
          <w:szCs w:val="25"/>
        </w:rPr>
        <w:t>x</w:t>
      </w:r>
      <w:r>
        <w:rPr>
          <w:rFonts w:ascii="Calibri" w:hAnsi="Calibri" w:cs="Times New Roman"/>
          <w:bCs/>
          <w:sz w:val="25"/>
          <w:szCs w:val="25"/>
        </w:rPr>
        <w:t xml:space="preserve">as </w:t>
      </w:r>
      <w:r w:rsidRPr="00C43FF3">
        <w:rPr>
          <w:rFonts w:ascii="Calibri" w:hAnsi="Calibri" w:cs="Times New Roman"/>
          <w:bCs/>
          <w:sz w:val="25"/>
          <w:szCs w:val="25"/>
        </w:rPr>
        <w:t>D</w:t>
      </w:r>
      <w:r>
        <w:rPr>
          <w:rFonts w:ascii="Calibri" w:hAnsi="Calibri" w:cs="Times New Roman"/>
          <w:bCs/>
          <w:sz w:val="25"/>
          <w:szCs w:val="25"/>
        </w:rPr>
        <w:t>epartment of</w:t>
      </w:r>
      <w:r>
        <w:rPr>
          <w:rFonts w:ascii="Calibri" w:hAnsi="Calibri" w:cs="Times New Roman"/>
          <w:bCs/>
          <w:sz w:val="25"/>
          <w:szCs w:val="25"/>
        </w:rPr>
        <w:t xml:space="preserve"> Transportation (</w:t>
      </w:r>
      <w:r w:rsidR="00C43FF3" w:rsidRPr="00C43FF3">
        <w:rPr>
          <w:rFonts w:ascii="Calibri" w:hAnsi="Calibri" w:cs="Times New Roman"/>
          <w:bCs/>
          <w:sz w:val="25"/>
          <w:szCs w:val="25"/>
        </w:rPr>
        <w:t>TxDOT</w:t>
      </w:r>
      <w:r>
        <w:rPr>
          <w:rFonts w:ascii="Calibri" w:hAnsi="Calibri" w:cs="Times New Roman"/>
          <w:bCs/>
          <w:sz w:val="25"/>
          <w:szCs w:val="25"/>
        </w:rPr>
        <w:t>)</w:t>
      </w:r>
      <w:r w:rsidR="00C43FF3" w:rsidRPr="00C43FF3">
        <w:rPr>
          <w:rFonts w:ascii="Calibri" w:hAnsi="Calibri" w:cs="Times New Roman"/>
          <w:bCs/>
          <w:sz w:val="25"/>
          <w:szCs w:val="25"/>
        </w:rPr>
        <w:t xml:space="preserve"> </w:t>
      </w:r>
    </w:p>
    <w:p w:rsidR="00C43FF3" w:rsidRPr="00C43FF3" w:rsidRDefault="00C43FF3" w:rsidP="00C43FF3">
      <w:pPr>
        <w:ind w:left="720"/>
        <w:contextualSpacing/>
        <w:rPr>
          <w:rFonts w:ascii="Calibri" w:hAnsi="Calibri" w:cs="Times New Roman"/>
        </w:rPr>
      </w:pPr>
    </w:p>
    <w:p w:rsidR="00C43FF3" w:rsidRPr="00C43FF3" w:rsidRDefault="00C43FF3" w:rsidP="00C43FF3">
      <w:pPr>
        <w:spacing w:after="0" w:line="240" w:lineRule="auto"/>
        <w:rPr>
          <w:rFonts w:ascii="Calibri" w:hAnsi="Calibri" w:cs="Times New Roman"/>
          <w:color w:val="1F497D" w:themeColor="dark2"/>
          <w:u w:val="single"/>
        </w:rPr>
      </w:pPr>
    </w:p>
    <w:p w:rsidR="006A6A09" w:rsidRDefault="006A6A09"/>
    <w:sectPr w:rsidR="006A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F23"/>
    <w:multiLevelType w:val="hybridMultilevel"/>
    <w:tmpl w:val="8EF28402"/>
    <w:lvl w:ilvl="0" w:tplc="36D2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F3"/>
    <w:rsid w:val="000C131C"/>
    <w:rsid w:val="0042790E"/>
    <w:rsid w:val="00476DB4"/>
    <w:rsid w:val="006A6A09"/>
    <w:rsid w:val="00C43FF3"/>
    <w:rsid w:val="00E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B650"/>
  <w15:chartTrackingRefBased/>
  <w15:docId w15:val="{3C65D5FC-F879-4D52-A71C-9366BF8C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Wells</dc:creator>
  <cp:keywords/>
  <dc:description/>
  <cp:lastModifiedBy>Debra Wells</cp:lastModifiedBy>
  <cp:revision>1</cp:revision>
  <dcterms:created xsi:type="dcterms:W3CDTF">2021-03-09T17:26:00Z</dcterms:created>
  <dcterms:modified xsi:type="dcterms:W3CDTF">2021-03-09T17:48:00Z</dcterms:modified>
</cp:coreProperties>
</file>